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2874">
        <w:trPr>
          <w:trHeight w:hRule="exact" w:val="1528"/>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5543" w:type="dxa"/>
            <w:gridSpan w:val="4"/>
            <w:shd w:val="clear" w:color="000000" w:fill="FFFFFF"/>
            <w:tcMar>
              <w:left w:w="34" w:type="dxa"/>
              <w:right w:w="34" w:type="dxa"/>
            </w:tcMar>
          </w:tcPr>
          <w:p w:rsidR="00F22874" w:rsidRDefault="003E6F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F22874">
        <w:trPr>
          <w:trHeight w:hRule="exact" w:val="138"/>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585"/>
        </w:trPr>
        <w:tc>
          <w:tcPr>
            <w:tcW w:w="10221" w:type="dxa"/>
            <w:gridSpan w:val="10"/>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2874" w:rsidRDefault="003E6F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2874">
        <w:trPr>
          <w:trHeight w:hRule="exact" w:val="314"/>
        </w:trPr>
        <w:tc>
          <w:tcPr>
            <w:tcW w:w="10221" w:type="dxa"/>
            <w:gridSpan w:val="10"/>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22874">
        <w:trPr>
          <w:trHeight w:hRule="exact" w:val="211"/>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277"/>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3842" w:type="dxa"/>
            <w:gridSpan w:val="2"/>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УТВЕРЖДАЮ</w:t>
            </w:r>
          </w:p>
        </w:tc>
      </w:tr>
      <w:tr w:rsidR="00F22874">
        <w:trPr>
          <w:trHeight w:hRule="exact" w:val="972"/>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3842" w:type="dxa"/>
            <w:gridSpan w:val="2"/>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2874" w:rsidRDefault="00F22874">
            <w:pPr>
              <w:spacing w:after="0" w:line="240" w:lineRule="auto"/>
              <w:jc w:val="center"/>
              <w:rPr>
                <w:sz w:val="24"/>
                <w:szCs w:val="24"/>
              </w:rPr>
            </w:pPr>
          </w:p>
          <w:p w:rsidR="00F22874" w:rsidRDefault="003E6F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2874">
        <w:trPr>
          <w:trHeight w:hRule="exact" w:val="277"/>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3842" w:type="dxa"/>
            <w:gridSpan w:val="2"/>
            <w:shd w:val="clear" w:color="000000" w:fill="FFFFFF"/>
            <w:tcMar>
              <w:left w:w="34" w:type="dxa"/>
              <w:right w:w="34" w:type="dxa"/>
            </w:tcMar>
          </w:tcPr>
          <w:p w:rsidR="00F22874" w:rsidRDefault="003E6F20">
            <w:pPr>
              <w:spacing w:after="0" w:line="240" w:lineRule="auto"/>
              <w:jc w:val="right"/>
              <w:rPr>
                <w:sz w:val="24"/>
                <w:szCs w:val="24"/>
              </w:rPr>
            </w:pPr>
            <w:r>
              <w:rPr>
                <w:rFonts w:ascii="Times New Roman" w:hAnsi="Times New Roman" w:cs="Times New Roman"/>
                <w:color w:val="000000"/>
                <w:sz w:val="24"/>
                <w:szCs w:val="24"/>
              </w:rPr>
              <w:t>28.03.2022</w:t>
            </w:r>
          </w:p>
        </w:tc>
      </w:tr>
      <w:tr w:rsidR="00F22874">
        <w:trPr>
          <w:trHeight w:hRule="exact" w:val="277"/>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416"/>
        </w:trPr>
        <w:tc>
          <w:tcPr>
            <w:tcW w:w="10221" w:type="dxa"/>
            <w:gridSpan w:val="10"/>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2874">
        <w:trPr>
          <w:trHeight w:hRule="exact" w:val="775"/>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4834" w:type="dxa"/>
            <w:gridSpan w:val="5"/>
            <w:shd w:val="clear" w:color="000000" w:fill="FFFFFF"/>
            <w:tcMar>
              <w:left w:w="34" w:type="dxa"/>
              <w:right w:w="34" w:type="dxa"/>
            </w:tcMar>
          </w:tcPr>
          <w:p w:rsidR="00F22874" w:rsidRDefault="003E6F20">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F22874" w:rsidRDefault="003E6F20">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F22874" w:rsidRDefault="00F22874"/>
        </w:tc>
      </w:tr>
      <w:tr w:rsidR="00F22874">
        <w:trPr>
          <w:trHeight w:hRule="exact" w:val="277"/>
        </w:trPr>
        <w:tc>
          <w:tcPr>
            <w:tcW w:w="10221" w:type="dxa"/>
            <w:gridSpan w:val="10"/>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2874">
        <w:trPr>
          <w:trHeight w:hRule="exact" w:val="1125"/>
        </w:trPr>
        <w:tc>
          <w:tcPr>
            <w:tcW w:w="143" w:type="dxa"/>
          </w:tcPr>
          <w:p w:rsidR="00F22874" w:rsidRDefault="00F22874"/>
        </w:tc>
        <w:tc>
          <w:tcPr>
            <w:tcW w:w="285" w:type="dxa"/>
          </w:tcPr>
          <w:p w:rsidR="00F22874" w:rsidRDefault="00F22874"/>
        </w:tc>
        <w:tc>
          <w:tcPr>
            <w:tcW w:w="9795" w:type="dxa"/>
            <w:gridSpan w:val="8"/>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22874" w:rsidRDefault="003E6F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22874" w:rsidRDefault="003E6F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2874">
        <w:trPr>
          <w:trHeight w:hRule="exact" w:val="833"/>
        </w:trPr>
        <w:tc>
          <w:tcPr>
            <w:tcW w:w="10221" w:type="dxa"/>
            <w:gridSpan w:val="10"/>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22874">
        <w:trPr>
          <w:trHeight w:hRule="exact" w:val="277"/>
        </w:trPr>
        <w:tc>
          <w:tcPr>
            <w:tcW w:w="3984" w:type="dxa"/>
            <w:gridSpan w:val="5"/>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155"/>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F22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22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БИЗНЕС-АНАЛИТИК</w:t>
            </w:r>
          </w:p>
        </w:tc>
      </w:tr>
      <w:tr w:rsidR="00F22874">
        <w:trPr>
          <w:trHeight w:hRule="exact" w:val="124"/>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277"/>
        </w:trPr>
        <w:tc>
          <w:tcPr>
            <w:tcW w:w="5118" w:type="dxa"/>
            <w:gridSpan w:val="7"/>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22874">
        <w:trPr>
          <w:trHeight w:hRule="exact" w:val="577"/>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5118" w:type="dxa"/>
            <w:gridSpan w:val="3"/>
            <w:vMerge/>
            <w:shd w:val="clear" w:color="000000" w:fill="FFFFFF"/>
            <w:tcMar>
              <w:left w:w="34" w:type="dxa"/>
              <w:right w:w="34" w:type="dxa"/>
            </w:tcMar>
          </w:tcPr>
          <w:p w:rsidR="00F22874" w:rsidRDefault="00F22874"/>
        </w:tc>
      </w:tr>
      <w:tr w:rsidR="00F22874">
        <w:trPr>
          <w:trHeight w:hRule="exact" w:val="2967"/>
        </w:trPr>
        <w:tc>
          <w:tcPr>
            <w:tcW w:w="143" w:type="dxa"/>
          </w:tcPr>
          <w:p w:rsidR="00F22874" w:rsidRDefault="00F22874"/>
        </w:tc>
        <w:tc>
          <w:tcPr>
            <w:tcW w:w="285" w:type="dxa"/>
          </w:tcPr>
          <w:p w:rsidR="00F22874" w:rsidRDefault="00F22874"/>
        </w:tc>
        <w:tc>
          <w:tcPr>
            <w:tcW w:w="710" w:type="dxa"/>
          </w:tcPr>
          <w:p w:rsidR="00F22874" w:rsidRDefault="00F22874"/>
        </w:tc>
        <w:tc>
          <w:tcPr>
            <w:tcW w:w="1419" w:type="dxa"/>
          </w:tcPr>
          <w:p w:rsidR="00F22874" w:rsidRDefault="00F22874"/>
        </w:tc>
        <w:tc>
          <w:tcPr>
            <w:tcW w:w="1419" w:type="dxa"/>
          </w:tcPr>
          <w:p w:rsidR="00F22874" w:rsidRDefault="00F22874"/>
        </w:tc>
        <w:tc>
          <w:tcPr>
            <w:tcW w:w="710" w:type="dxa"/>
          </w:tcPr>
          <w:p w:rsidR="00F22874" w:rsidRDefault="00F22874"/>
        </w:tc>
        <w:tc>
          <w:tcPr>
            <w:tcW w:w="426" w:type="dxa"/>
          </w:tcPr>
          <w:p w:rsidR="00F22874" w:rsidRDefault="00F22874"/>
        </w:tc>
        <w:tc>
          <w:tcPr>
            <w:tcW w:w="1277" w:type="dxa"/>
          </w:tcPr>
          <w:p w:rsidR="00F22874" w:rsidRDefault="00F22874"/>
        </w:tc>
        <w:tc>
          <w:tcPr>
            <w:tcW w:w="993" w:type="dxa"/>
          </w:tcPr>
          <w:p w:rsidR="00F22874" w:rsidRDefault="00F22874"/>
        </w:tc>
        <w:tc>
          <w:tcPr>
            <w:tcW w:w="2836" w:type="dxa"/>
          </w:tcPr>
          <w:p w:rsidR="00F22874" w:rsidRDefault="00F22874"/>
        </w:tc>
      </w:tr>
      <w:tr w:rsidR="00F22874">
        <w:trPr>
          <w:trHeight w:hRule="exact" w:val="277"/>
        </w:trPr>
        <w:tc>
          <w:tcPr>
            <w:tcW w:w="143" w:type="dxa"/>
          </w:tcPr>
          <w:p w:rsidR="00F22874" w:rsidRDefault="00F22874"/>
        </w:tc>
        <w:tc>
          <w:tcPr>
            <w:tcW w:w="10079" w:type="dxa"/>
            <w:gridSpan w:val="9"/>
            <w:vMerge w:val="restart"/>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2874">
        <w:trPr>
          <w:trHeight w:hRule="exact" w:val="138"/>
        </w:trPr>
        <w:tc>
          <w:tcPr>
            <w:tcW w:w="143" w:type="dxa"/>
          </w:tcPr>
          <w:p w:rsidR="00F22874" w:rsidRDefault="00F22874"/>
        </w:tc>
        <w:tc>
          <w:tcPr>
            <w:tcW w:w="10079" w:type="dxa"/>
            <w:gridSpan w:val="9"/>
            <w:vMerge/>
            <w:shd w:val="clear" w:color="000000" w:fill="FFFFFF"/>
            <w:tcMar>
              <w:left w:w="34" w:type="dxa"/>
              <w:right w:w="34" w:type="dxa"/>
            </w:tcMar>
          </w:tcPr>
          <w:p w:rsidR="00F22874" w:rsidRDefault="00F22874"/>
        </w:tc>
      </w:tr>
      <w:tr w:rsidR="00F22874">
        <w:trPr>
          <w:trHeight w:hRule="exact" w:val="1666"/>
        </w:trPr>
        <w:tc>
          <w:tcPr>
            <w:tcW w:w="143" w:type="dxa"/>
          </w:tcPr>
          <w:p w:rsidR="00F22874" w:rsidRDefault="00F22874"/>
        </w:tc>
        <w:tc>
          <w:tcPr>
            <w:tcW w:w="10079" w:type="dxa"/>
            <w:gridSpan w:val="9"/>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2874" w:rsidRDefault="00F22874">
            <w:pPr>
              <w:spacing w:after="0" w:line="240" w:lineRule="auto"/>
              <w:jc w:val="center"/>
              <w:rPr>
                <w:sz w:val="24"/>
                <w:szCs w:val="24"/>
              </w:rPr>
            </w:pPr>
          </w:p>
          <w:p w:rsidR="00F22874" w:rsidRDefault="003E6F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2874" w:rsidRDefault="00F22874">
            <w:pPr>
              <w:spacing w:after="0" w:line="240" w:lineRule="auto"/>
              <w:jc w:val="center"/>
              <w:rPr>
                <w:sz w:val="24"/>
                <w:szCs w:val="24"/>
              </w:rPr>
            </w:pPr>
          </w:p>
          <w:p w:rsidR="00F22874" w:rsidRDefault="003E6F20">
            <w:pPr>
              <w:spacing w:after="0" w:line="240" w:lineRule="auto"/>
              <w:jc w:val="center"/>
              <w:rPr>
                <w:sz w:val="24"/>
                <w:szCs w:val="24"/>
              </w:rPr>
            </w:pPr>
            <w:r>
              <w:rPr>
                <w:rFonts w:ascii="Times New Roman" w:hAnsi="Times New Roman" w:cs="Times New Roman"/>
                <w:color w:val="000000"/>
                <w:sz w:val="24"/>
                <w:szCs w:val="24"/>
              </w:rPr>
              <w:t>Омск, 2022</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2874">
        <w:trPr>
          <w:trHeight w:hRule="exact" w:val="2222"/>
        </w:trPr>
        <w:tc>
          <w:tcPr>
            <w:tcW w:w="10788"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22874" w:rsidRDefault="003E6F20">
            <w:pPr>
              <w:spacing w:after="0" w:line="240" w:lineRule="auto"/>
              <w:rPr>
                <w:sz w:val="24"/>
                <w:szCs w:val="24"/>
              </w:rPr>
            </w:pPr>
            <w:r>
              <w:rPr>
                <w:rFonts w:ascii="Times New Roman" w:hAnsi="Times New Roman" w:cs="Times New Roman"/>
                <w:color w:val="000000"/>
                <w:sz w:val="24"/>
                <w:szCs w:val="24"/>
              </w:rPr>
              <w:t>Протокол от 25.03.2022 г.  №8</w:t>
            </w:r>
          </w:p>
        </w:tc>
      </w:tr>
      <w:tr w:rsidR="00F22874">
        <w:trPr>
          <w:trHeight w:hRule="exact" w:val="277"/>
        </w:trPr>
        <w:tc>
          <w:tcPr>
            <w:tcW w:w="10788"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277"/>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2874">
        <w:trPr>
          <w:trHeight w:hRule="exact" w:val="555"/>
        </w:trPr>
        <w:tc>
          <w:tcPr>
            <w:tcW w:w="9640" w:type="dxa"/>
          </w:tcPr>
          <w:p w:rsidR="00F22874" w:rsidRDefault="00F22874"/>
        </w:tc>
      </w:tr>
      <w:tr w:rsidR="00F22874">
        <w:trPr>
          <w:trHeight w:hRule="exact" w:val="8751"/>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2874" w:rsidRDefault="003E6F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2874" w:rsidRDefault="003E6F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2874" w:rsidRDefault="003E6F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874" w:rsidRDefault="003E6F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874" w:rsidRDefault="003E6F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2874" w:rsidRDefault="003E6F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2874" w:rsidRDefault="003E6F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2874" w:rsidRDefault="003E6F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2874" w:rsidRDefault="003E6F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2874" w:rsidRDefault="003E6F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2874" w:rsidRDefault="003E6F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277"/>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2874">
        <w:trPr>
          <w:trHeight w:hRule="exact" w:val="14889"/>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22874" w:rsidRDefault="003E6F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874" w:rsidRDefault="003E6F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74" w:rsidRDefault="003E6F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F22874" w:rsidRDefault="003E6F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F22874" w:rsidRDefault="003E6F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1125"/>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«Бизнес-планирование».</w:t>
            </w:r>
          </w:p>
          <w:p w:rsidR="00F22874" w:rsidRDefault="003E6F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2874">
        <w:trPr>
          <w:trHeight w:hRule="exact" w:val="139"/>
        </w:trPr>
        <w:tc>
          <w:tcPr>
            <w:tcW w:w="9640" w:type="dxa"/>
          </w:tcPr>
          <w:p w:rsidR="00F22874" w:rsidRDefault="00F22874"/>
        </w:tc>
      </w:tr>
      <w:tr w:rsidR="00F22874">
        <w:trPr>
          <w:trHeight w:hRule="exact" w:val="3260"/>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2874" w:rsidRDefault="003E6F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2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Код компетенции: ОПК-2</w:t>
            </w:r>
          </w:p>
          <w:p w:rsidR="00F22874" w:rsidRDefault="003E6F2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F22874">
        <w:trPr>
          <w:trHeight w:hRule="exact" w:val="585"/>
        </w:trPr>
        <w:tc>
          <w:tcPr>
            <w:tcW w:w="9654" w:type="dxa"/>
            <w:shd w:val="clear" w:color="000000" w:fill="FFFFFF"/>
            <w:tcMar>
              <w:left w:w="34" w:type="dxa"/>
              <w:right w:w="34" w:type="dxa"/>
            </w:tcMar>
          </w:tcPr>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F228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F22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F228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F228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F22874">
        <w:trPr>
          <w:trHeight w:hRule="exact" w:val="277"/>
        </w:trPr>
        <w:tc>
          <w:tcPr>
            <w:tcW w:w="9640" w:type="dxa"/>
          </w:tcPr>
          <w:p w:rsidR="00F22874" w:rsidRDefault="00F22874"/>
        </w:tc>
      </w:tr>
      <w:tr w:rsidR="00F22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Код компетенции: ОПК-4</w:t>
            </w:r>
          </w:p>
          <w:p w:rsidR="00F22874" w:rsidRDefault="003E6F20">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F22874">
        <w:trPr>
          <w:trHeight w:hRule="exact" w:val="585"/>
        </w:trPr>
        <w:tc>
          <w:tcPr>
            <w:tcW w:w="9654" w:type="dxa"/>
            <w:shd w:val="clear" w:color="000000" w:fill="FFFFFF"/>
            <w:tcMar>
              <w:left w:w="34" w:type="dxa"/>
              <w:right w:w="34" w:type="dxa"/>
            </w:tcMar>
          </w:tcPr>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F22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F22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F22874">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287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lastRenderedPageBreak/>
              <w:t>экономически и финансово обоснованные организационно-управленческие решения в профессиональной деятельности</w:t>
            </w:r>
          </w:p>
        </w:tc>
      </w:tr>
      <w:tr w:rsidR="00F228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F2287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F2287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F22874">
        <w:trPr>
          <w:trHeight w:hRule="exact" w:val="416"/>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304"/>
        </w:trPr>
        <w:tc>
          <w:tcPr>
            <w:tcW w:w="9654" w:type="dxa"/>
            <w:gridSpan w:val="7"/>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2874">
        <w:trPr>
          <w:trHeight w:hRule="exact" w:val="1637"/>
        </w:trPr>
        <w:tc>
          <w:tcPr>
            <w:tcW w:w="9654" w:type="dxa"/>
            <w:gridSpan w:val="7"/>
            <w:shd w:val="clear" w:color="000000" w:fill="FFFFFF"/>
            <w:tcMar>
              <w:left w:w="34" w:type="dxa"/>
              <w:right w:w="34" w:type="dxa"/>
            </w:tcMar>
          </w:tcPr>
          <w:p w:rsidR="00F22874" w:rsidRDefault="00F22874">
            <w:pPr>
              <w:spacing w:after="0" w:line="240" w:lineRule="auto"/>
              <w:jc w:val="both"/>
              <w:rPr>
                <w:sz w:val="24"/>
                <w:szCs w:val="24"/>
              </w:rPr>
            </w:pPr>
          </w:p>
          <w:p w:rsidR="00F22874" w:rsidRDefault="003E6F20">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F22874">
        <w:trPr>
          <w:trHeight w:hRule="exact" w:val="138"/>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Коды</w:t>
            </w:r>
          </w:p>
          <w:p w:rsidR="00F22874" w:rsidRDefault="003E6F20">
            <w:pPr>
              <w:spacing w:after="0" w:line="240" w:lineRule="auto"/>
              <w:jc w:val="center"/>
              <w:rPr>
                <w:sz w:val="24"/>
                <w:szCs w:val="24"/>
              </w:rPr>
            </w:pPr>
            <w:r>
              <w:rPr>
                <w:rFonts w:ascii="Times New Roman" w:hAnsi="Times New Roman" w:cs="Times New Roman"/>
                <w:color w:val="000000"/>
                <w:sz w:val="24"/>
                <w:szCs w:val="24"/>
              </w:rPr>
              <w:t>форми-</w:t>
            </w:r>
          </w:p>
          <w:p w:rsidR="00F22874" w:rsidRDefault="003E6F20">
            <w:pPr>
              <w:spacing w:after="0" w:line="240" w:lineRule="auto"/>
              <w:jc w:val="center"/>
              <w:rPr>
                <w:sz w:val="24"/>
                <w:szCs w:val="24"/>
              </w:rPr>
            </w:pPr>
            <w:r>
              <w:rPr>
                <w:rFonts w:ascii="Times New Roman" w:hAnsi="Times New Roman" w:cs="Times New Roman"/>
                <w:color w:val="000000"/>
                <w:sz w:val="24"/>
                <w:szCs w:val="24"/>
              </w:rPr>
              <w:t>руемых</w:t>
            </w:r>
          </w:p>
          <w:p w:rsidR="00F22874" w:rsidRDefault="003E6F20">
            <w:pPr>
              <w:spacing w:after="0" w:line="240" w:lineRule="auto"/>
              <w:jc w:val="center"/>
              <w:rPr>
                <w:sz w:val="24"/>
                <w:szCs w:val="24"/>
              </w:rPr>
            </w:pPr>
            <w:r>
              <w:rPr>
                <w:rFonts w:ascii="Times New Roman" w:hAnsi="Times New Roman" w:cs="Times New Roman"/>
                <w:color w:val="000000"/>
                <w:sz w:val="24"/>
                <w:szCs w:val="24"/>
              </w:rPr>
              <w:t>компе-</w:t>
            </w:r>
          </w:p>
          <w:p w:rsidR="00F22874" w:rsidRDefault="003E6F20">
            <w:pPr>
              <w:spacing w:after="0" w:line="240" w:lineRule="auto"/>
              <w:jc w:val="center"/>
              <w:rPr>
                <w:sz w:val="24"/>
                <w:szCs w:val="24"/>
              </w:rPr>
            </w:pPr>
            <w:r>
              <w:rPr>
                <w:rFonts w:ascii="Times New Roman" w:hAnsi="Times New Roman" w:cs="Times New Roman"/>
                <w:color w:val="000000"/>
                <w:sz w:val="24"/>
                <w:szCs w:val="24"/>
              </w:rPr>
              <w:t>тенций</w:t>
            </w:r>
          </w:p>
        </w:tc>
      </w:tr>
      <w:tr w:rsidR="00F22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F22874"/>
        </w:tc>
      </w:tr>
      <w:tr w:rsidR="00F228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F22874"/>
        </w:tc>
      </w:tr>
      <w:tr w:rsidR="00F2287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pPr>
            <w:r>
              <w:rPr>
                <w:rFonts w:ascii="Times New Roman" w:hAnsi="Times New Roman" w:cs="Times New Roman"/>
                <w:color w:val="000000"/>
              </w:rPr>
              <w:t>Финансовая математика</w:t>
            </w:r>
          </w:p>
          <w:p w:rsidR="00F22874" w:rsidRDefault="003E6F20">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F22874" w:rsidRDefault="003E6F20">
            <w:pPr>
              <w:spacing w:after="0" w:line="240" w:lineRule="auto"/>
              <w:jc w:val="center"/>
            </w:pPr>
            <w:r>
              <w:rPr>
                <w:rFonts w:ascii="Times New Roman" w:hAnsi="Times New Roman" w:cs="Times New Roman"/>
                <w:color w:val="000000"/>
              </w:rPr>
              <w:t>Бизнес-анализ</w:t>
            </w:r>
          </w:p>
          <w:p w:rsidR="00F22874" w:rsidRDefault="003E6F20">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ОПК-4, ОПК-2</w:t>
            </w:r>
          </w:p>
        </w:tc>
      </w:tr>
      <w:tr w:rsidR="00F22874">
        <w:trPr>
          <w:trHeight w:hRule="exact" w:val="138"/>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1125"/>
        </w:trPr>
        <w:tc>
          <w:tcPr>
            <w:tcW w:w="9654" w:type="dxa"/>
            <w:gridSpan w:val="7"/>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2874">
        <w:trPr>
          <w:trHeight w:hRule="exact" w:val="585"/>
        </w:trPr>
        <w:tc>
          <w:tcPr>
            <w:tcW w:w="9654" w:type="dxa"/>
            <w:gridSpan w:val="7"/>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22874" w:rsidRDefault="003E6F20">
            <w:pPr>
              <w:spacing w:after="0" w:line="240" w:lineRule="auto"/>
              <w:jc w:val="center"/>
              <w:rPr>
                <w:sz w:val="24"/>
                <w:szCs w:val="24"/>
              </w:rPr>
            </w:pPr>
            <w:r>
              <w:rPr>
                <w:rFonts w:ascii="Times New Roman" w:hAnsi="Times New Roman" w:cs="Times New Roman"/>
                <w:color w:val="000000"/>
                <w:sz w:val="24"/>
                <w:szCs w:val="24"/>
              </w:rPr>
              <w:t>Из них:</w:t>
            </w:r>
          </w:p>
        </w:tc>
      </w:tr>
      <w:tr w:rsidR="00F22874">
        <w:trPr>
          <w:trHeight w:hRule="exact" w:val="138"/>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72</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18</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0</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54</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0</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70</w:t>
            </w:r>
          </w:p>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36</w:t>
            </w:r>
          </w:p>
        </w:tc>
      </w:tr>
      <w:tr w:rsidR="00F22874">
        <w:trPr>
          <w:trHeight w:hRule="exact" w:val="416"/>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экзамены 3</w:t>
            </w:r>
          </w:p>
        </w:tc>
      </w:tr>
      <w:tr w:rsidR="00F22874">
        <w:trPr>
          <w:trHeight w:hRule="exact" w:val="277"/>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1666"/>
        </w:trPr>
        <w:tc>
          <w:tcPr>
            <w:tcW w:w="9654" w:type="dxa"/>
            <w:gridSpan w:val="7"/>
            <w:shd w:val="clear" w:color="000000" w:fill="FFFFFF"/>
            <w:tcMar>
              <w:left w:w="34" w:type="dxa"/>
              <w:right w:w="34" w:type="dxa"/>
            </w:tcMar>
          </w:tcPr>
          <w:p w:rsidR="00F22874" w:rsidRDefault="00F22874">
            <w:pPr>
              <w:spacing w:after="0" w:line="240" w:lineRule="auto"/>
              <w:jc w:val="center"/>
              <w:rPr>
                <w:sz w:val="24"/>
                <w:szCs w:val="24"/>
              </w:rPr>
            </w:pPr>
          </w:p>
          <w:p w:rsidR="00F22874" w:rsidRDefault="003E6F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874" w:rsidRDefault="00F22874">
            <w:pPr>
              <w:spacing w:after="0" w:line="240" w:lineRule="auto"/>
              <w:jc w:val="center"/>
              <w:rPr>
                <w:sz w:val="24"/>
                <w:szCs w:val="24"/>
              </w:rPr>
            </w:pPr>
          </w:p>
          <w:p w:rsidR="00F22874" w:rsidRDefault="003E6F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2874">
        <w:trPr>
          <w:trHeight w:hRule="exact" w:val="416"/>
        </w:trPr>
        <w:tc>
          <w:tcPr>
            <w:tcW w:w="3970" w:type="dxa"/>
          </w:tcPr>
          <w:p w:rsidR="00F22874" w:rsidRDefault="00F22874"/>
        </w:tc>
        <w:tc>
          <w:tcPr>
            <w:tcW w:w="1702" w:type="dxa"/>
          </w:tcPr>
          <w:p w:rsidR="00F22874" w:rsidRDefault="00F22874"/>
        </w:tc>
        <w:tc>
          <w:tcPr>
            <w:tcW w:w="1702" w:type="dxa"/>
          </w:tcPr>
          <w:p w:rsidR="00F22874" w:rsidRDefault="00F22874"/>
        </w:tc>
        <w:tc>
          <w:tcPr>
            <w:tcW w:w="426" w:type="dxa"/>
          </w:tcPr>
          <w:p w:rsidR="00F22874" w:rsidRDefault="00F22874"/>
        </w:tc>
        <w:tc>
          <w:tcPr>
            <w:tcW w:w="710" w:type="dxa"/>
          </w:tcPr>
          <w:p w:rsidR="00F22874" w:rsidRDefault="00F22874"/>
        </w:tc>
        <w:tc>
          <w:tcPr>
            <w:tcW w:w="143" w:type="dxa"/>
          </w:tcPr>
          <w:p w:rsidR="00F22874" w:rsidRDefault="00F22874"/>
        </w:tc>
        <w:tc>
          <w:tcPr>
            <w:tcW w:w="993" w:type="dxa"/>
          </w:tcPr>
          <w:p w:rsidR="00F22874" w:rsidRDefault="00F22874"/>
        </w:tc>
      </w:tr>
      <w:tr w:rsidR="00F228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874" w:rsidRDefault="003E6F20">
            <w:pPr>
              <w:spacing w:after="0" w:line="240" w:lineRule="auto"/>
              <w:jc w:val="center"/>
              <w:rPr>
                <w:sz w:val="24"/>
                <w:szCs w:val="24"/>
              </w:rPr>
            </w:pPr>
            <w:r>
              <w:rPr>
                <w:rFonts w:ascii="Times New Roman" w:hAnsi="Times New Roman" w:cs="Times New Roman"/>
                <w:color w:val="000000"/>
                <w:sz w:val="24"/>
                <w:szCs w:val="24"/>
              </w:rPr>
              <w:t>Часов</w:t>
            </w:r>
          </w:p>
        </w:tc>
      </w:tr>
      <w:tr w:rsidR="00F228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874" w:rsidRDefault="00F228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874" w:rsidRDefault="00F22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874" w:rsidRDefault="00F22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874" w:rsidRDefault="00F22874"/>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lastRenderedPageBreak/>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4</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10</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6</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287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lastRenderedPageBreak/>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12</w:t>
            </w:r>
          </w:p>
        </w:tc>
      </w:tr>
      <w:tr w:rsidR="00F228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10</w:t>
            </w:r>
          </w:p>
        </w:tc>
      </w:tr>
      <w:tr w:rsidR="00F22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8</w:t>
            </w:r>
          </w:p>
        </w:tc>
      </w:tr>
      <w:tr w:rsidR="00F22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F22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36</w:t>
            </w:r>
          </w:p>
        </w:tc>
      </w:tr>
      <w:tr w:rsidR="00F22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F22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2</w:t>
            </w:r>
          </w:p>
        </w:tc>
      </w:tr>
      <w:tr w:rsidR="00F228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F22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F22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color w:val="000000"/>
                <w:sz w:val="24"/>
                <w:szCs w:val="24"/>
              </w:rPr>
              <w:t>180</w:t>
            </w:r>
          </w:p>
        </w:tc>
      </w:tr>
      <w:tr w:rsidR="00F22874">
        <w:trPr>
          <w:trHeight w:hRule="exact" w:val="11938"/>
        </w:trPr>
        <w:tc>
          <w:tcPr>
            <w:tcW w:w="9654" w:type="dxa"/>
            <w:gridSpan w:val="4"/>
            <w:shd w:val="clear" w:color="000000" w:fill="FFFFFF"/>
            <w:tcMar>
              <w:left w:w="34" w:type="dxa"/>
              <w:right w:w="34" w:type="dxa"/>
            </w:tcMar>
          </w:tcPr>
          <w:p w:rsidR="00F22874" w:rsidRDefault="00F22874">
            <w:pPr>
              <w:spacing w:after="0" w:line="240" w:lineRule="auto"/>
              <w:jc w:val="both"/>
              <w:rPr>
                <w:sz w:val="20"/>
                <w:szCs w:val="20"/>
              </w:rPr>
            </w:pPr>
          </w:p>
          <w:p w:rsidR="00F22874" w:rsidRDefault="003E6F20">
            <w:pPr>
              <w:spacing w:after="0" w:line="240" w:lineRule="auto"/>
              <w:jc w:val="both"/>
              <w:rPr>
                <w:sz w:val="20"/>
                <w:szCs w:val="20"/>
              </w:rPr>
            </w:pPr>
            <w:r>
              <w:rPr>
                <w:rFonts w:ascii="Times New Roman" w:hAnsi="Times New Roman" w:cs="Times New Roman"/>
                <w:color w:val="000000"/>
                <w:sz w:val="20"/>
                <w:szCs w:val="20"/>
              </w:rPr>
              <w:t>* Примечания:</w:t>
            </w:r>
          </w:p>
          <w:p w:rsidR="00F22874" w:rsidRDefault="003E6F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2874" w:rsidRDefault="003E6F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2874" w:rsidRDefault="003E6F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2874" w:rsidRDefault="003E6F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2874" w:rsidRDefault="003E6F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2874" w:rsidRDefault="003E6F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6099"/>
        </w:trPr>
        <w:tc>
          <w:tcPr>
            <w:tcW w:w="9654" w:type="dxa"/>
            <w:shd w:val="clear" w:color="000000" w:fill="FFFFFF"/>
            <w:tcMar>
              <w:left w:w="34" w:type="dxa"/>
              <w:right w:w="34" w:type="dxa"/>
            </w:tcMar>
          </w:tcPr>
          <w:p w:rsidR="00F22874" w:rsidRDefault="003E6F20">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2874" w:rsidRDefault="003E6F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2874" w:rsidRDefault="003E6F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2874">
        <w:trPr>
          <w:trHeight w:hRule="exact" w:val="585"/>
        </w:trPr>
        <w:tc>
          <w:tcPr>
            <w:tcW w:w="9654" w:type="dxa"/>
            <w:shd w:val="clear" w:color="000000" w:fill="FFFFFF"/>
            <w:tcMar>
              <w:left w:w="34" w:type="dxa"/>
              <w:right w:w="34" w:type="dxa"/>
            </w:tcMar>
          </w:tcPr>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2874">
        <w:trPr>
          <w:trHeight w:hRule="exact" w:val="277"/>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2874">
        <w:trPr>
          <w:trHeight w:hRule="exact" w:val="26"/>
        </w:trPr>
        <w:tc>
          <w:tcPr>
            <w:tcW w:w="9654" w:type="dxa"/>
            <w:vMerge w:val="restart"/>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F22874">
        <w:trPr>
          <w:trHeight w:hRule="exact" w:val="277"/>
        </w:trPr>
        <w:tc>
          <w:tcPr>
            <w:tcW w:w="9654" w:type="dxa"/>
            <w:vMerge/>
            <w:shd w:val="clear" w:color="000000" w:fill="FFFFFF"/>
            <w:tcMar>
              <w:left w:w="34" w:type="dxa"/>
              <w:right w:w="34" w:type="dxa"/>
            </w:tcMar>
          </w:tcPr>
          <w:p w:rsidR="00F22874" w:rsidRDefault="00F22874"/>
        </w:tc>
      </w:tr>
      <w:tr w:rsidR="00F22874">
        <w:trPr>
          <w:trHeight w:hRule="exact" w:val="2448"/>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F22874">
        <w:trPr>
          <w:trHeight w:hRule="exact" w:val="2448"/>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F22874">
        <w:trPr>
          <w:trHeight w:hRule="exact" w:val="2617"/>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F22874" w:rsidRDefault="003E6F2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285"/>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lastRenderedPageBreak/>
              <w:t>предоставление гарантий. Реклама и продвижение товара на рынок</w:t>
            </w:r>
          </w:p>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F22874">
        <w:trPr>
          <w:trHeight w:hRule="exact" w:val="136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F22874">
        <w:trPr>
          <w:trHeight w:hRule="exact" w:val="2178"/>
        </w:trPr>
        <w:tc>
          <w:tcPr>
            <w:tcW w:w="9654" w:type="dxa"/>
            <w:shd w:val="clear" w:color="000000" w:fill="FFFFFF"/>
            <w:tcMar>
              <w:left w:w="34" w:type="dxa"/>
              <w:right w:w="34" w:type="dxa"/>
            </w:tcMar>
          </w:tcPr>
          <w:p w:rsidR="00F22874" w:rsidRDefault="00F22874">
            <w:pPr>
              <w:spacing w:after="0" w:line="240" w:lineRule="auto"/>
              <w:jc w:val="both"/>
              <w:rPr>
                <w:sz w:val="24"/>
                <w:szCs w:val="24"/>
              </w:rPr>
            </w:pPr>
          </w:p>
          <w:p w:rsidR="00F22874" w:rsidRDefault="00F22874">
            <w:pPr>
              <w:spacing w:after="0" w:line="240" w:lineRule="auto"/>
              <w:jc w:val="both"/>
              <w:rPr>
                <w:sz w:val="24"/>
                <w:szCs w:val="24"/>
              </w:rPr>
            </w:pPr>
          </w:p>
          <w:p w:rsidR="00F22874" w:rsidRDefault="00F22874">
            <w:pPr>
              <w:spacing w:after="0" w:line="240" w:lineRule="auto"/>
              <w:jc w:val="both"/>
              <w:rPr>
                <w:sz w:val="24"/>
                <w:szCs w:val="24"/>
              </w:rPr>
            </w:pPr>
          </w:p>
          <w:p w:rsidR="00F22874" w:rsidRDefault="00F22874">
            <w:pPr>
              <w:spacing w:after="0" w:line="240" w:lineRule="auto"/>
              <w:jc w:val="both"/>
              <w:rPr>
                <w:sz w:val="24"/>
                <w:szCs w:val="24"/>
              </w:rPr>
            </w:pPr>
          </w:p>
          <w:p w:rsidR="00F22874" w:rsidRDefault="003E6F2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F22874">
        <w:trPr>
          <w:trHeight w:hRule="exact" w:val="2178"/>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F22874">
        <w:trPr>
          <w:trHeight w:hRule="exact" w:val="109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F22874">
        <w:trPr>
          <w:trHeight w:hRule="exact" w:val="82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F22874">
        <w:trPr>
          <w:trHeight w:hRule="exact" w:val="277"/>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2874">
        <w:trPr>
          <w:trHeight w:hRule="exact" w:val="14"/>
        </w:trPr>
        <w:tc>
          <w:tcPr>
            <w:tcW w:w="9640" w:type="dxa"/>
          </w:tcPr>
          <w:p w:rsidR="00F22874" w:rsidRDefault="00F22874"/>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F22874">
        <w:trPr>
          <w:trHeight w:hRule="exact" w:val="2448"/>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F22874">
        <w:trPr>
          <w:trHeight w:hRule="exact" w:val="14"/>
        </w:trPr>
        <w:tc>
          <w:tcPr>
            <w:tcW w:w="9640" w:type="dxa"/>
          </w:tcPr>
          <w:p w:rsidR="00F22874" w:rsidRDefault="00F22874"/>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F22874">
        <w:trPr>
          <w:trHeight w:hRule="exact" w:val="285"/>
        </w:trPr>
        <w:tc>
          <w:tcPr>
            <w:tcW w:w="9654" w:type="dxa"/>
            <w:shd w:val="clear" w:color="000000" w:fill="FFFFFF"/>
            <w:tcMar>
              <w:left w:w="34" w:type="dxa"/>
              <w:right w:w="34" w:type="dxa"/>
            </w:tcMar>
          </w:tcPr>
          <w:p w:rsidR="00F22874" w:rsidRDefault="00F22874">
            <w:pPr>
              <w:spacing w:after="0" w:line="240" w:lineRule="auto"/>
              <w:jc w:val="both"/>
              <w:rPr>
                <w:sz w:val="24"/>
                <w:szCs w:val="24"/>
              </w:rPr>
            </w:pP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lastRenderedPageBreak/>
              <w:t>Тема 3. Прогноз развития рынка. Прогнозирование величины продаж.</w:t>
            </w:r>
          </w:p>
        </w:tc>
      </w:tr>
      <w:tr w:rsidR="00F22874">
        <w:trPr>
          <w:trHeight w:hRule="exact" w:val="2719"/>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F22874" w:rsidRDefault="003E6F2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F22874">
        <w:trPr>
          <w:trHeight w:hRule="exact" w:val="14"/>
        </w:trPr>
        <w:tc>
          <w:tcPr>
            <w:tcW w:w="9640" w:type="dxa"/>
          </w:tcPr>
          <w:p w:rsidR="00F22874" w:rsidRDefault="00F22874"/>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F22874">
        <w:trPr>
          <w:trHeight w:hRule="exact" w:val="136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F22874">
        <w:trPr>
          <w:trHeight w:hRule="exact" w:val="14"/>
        </w:trPr>
        <w:tc>
          <w:tcPr>
            <w:tcW w:w="9640" w:type="dxa"/>
          </w:tcPr>
          <w:p w:rsidR="00F22874" w:rsidRDefault="00F22874"/>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F22874">
        <w:trPr>
          <w:trHeight w:hRule="exact" w:val="109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F22874">
        <w:trPr>
          <w:trHeight w:hRule="exact" w:val="14"/>
        </w:trPr>
        <w:tc>
          <w:tcPr>
            <w:tcW w:w="9640" w:type="dxa"/>
          </w:tcPr>
          <w:p w:rsidR="00F22874" w:rsidRDefault="00F22874"/>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F22874">
        <w:trPr>
          <w:trHeight w:hRule="exact" w:val="2178"/>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F22874">
        <w:trPr>
          <w:trHeight w:hRule="exact" w:val="14"/>
        </w:trPr>
        <w:tc>
          <w:tcPr>
            <w:tcW w:w="9640" w:type="dxa"/>
          </w:tcPr>
          <w:p w:rsidR="00F22874" w:rsidRDefault="00F22874"/>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F22874">
        <w:trPr>
          <w:trHeight w:hRule="exact" w:val="109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F22874">
        <w:trPr>
          <w:trHeight w:hRule="exact" w:val="14"/>
        </w:trPr>
        <w:tc>
          <w:tcPr>
            <w:tcW w:w="9640" w:type="dxa"/>
          </w:tcPr>
          <w:p w:rsidR="00F22874" w:rsidRDefault="00F22874"/>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F22874">
        <w:trPr>
          <w:trHeight w:hRule="exact" w:val="82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2874">
        <w:trPr>
          <w:trHeight w:hRule="exact" w:val="855"/>
        </w:trPr>
        <w:tc>
          <w:tcPr>
            <w:tcW w:w="9654" w:type="dxa"/>
            <w:gridSpan w:val="2"/>
            <w:shd w:val="clear" w:color="000000" w:fill="FFFFFF"/>
            <w:tcMar>
              <w:left w:w="34" w:type="dxa"/>
              <w:right w:w="34" w:type="dxa"/>
            </w:tcMar>
          </w:tcPr>
          <w:p w:rsidR="00F22874" w:rsidRDefault="00F22874">
            <w:pPr>
              <w:spacing w:after="0" w:line="240" w:lineRule="auto"/>
              <w:rPr>
                <w:sz w:val="24"/>
                <w:szCs w:val="24"/>
              </w:rPr>
            </w:pPr>
          </w:p>
          <w:p w:rsidR="00F22874" w:rsidRDefault="003E6F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2874">
        <w:trPr>
          <w:trHeight w:hRule="exact" w:val="4912"/>
        </w:trPr>
        <w:tc>
          <w:tcPr>
            <w:tcW w:w="9654" w:type="dxa"/>
            <w:gridSpan w:val="2"/>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0.</w:t>
            </w:r>
          </w:p>
          <w:p w:rsidR="00F22874" w:rsidRDefault="003E6F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2874" w:rsidRDefault="003E6F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2874" w:rsidRDefault="003E6F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2874">
        <w:trPr>
          <w:trHeight w:hRule="exact" w:val="138"/>
        </w:trPr>
        <w:tc>
          <w:tcPr>
            <w:tcW w:w="285" w:type="dxa"/>
          </w:tcPr>
          <w:p w:rsidR="00F22874" w:rsidRDefault="00F22874"/>
        </w:tc>
        <w:tc>
          <w:tcPr>
            <w:tcW w:w="9356" w:type="dxa"/>
          </w:tcPr>
          <w:p w:rsidR="00F22874" w:rsidRDefault="00F22874"/>
        </w:tc>
      </w:tr>
      <w:tr w:rsidR="00F22874">
        <w:trPr>
          <w:trHeight w:hRule="exact" w:val="855"/>
        </w:trPr>
        <w:tc>
          <w:tcPr>
            <w:tcW w:w="9654" w:type="dxa"/>
            <w:gridSpan w:val="2"/>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2874" w:rsidRDefault="003E6F20">
            <w:pPr>
              <w:spacing w:after="0" w:line="240" w:lineRule="auto"/>
              <w:rPr>
                <w:sz w:val="24"/>
                <w:szCs w:val="24"/>
              </w:rPr>
            </w:pPr>
            <w:r>
              <w:rPr>
                <w:rFonts w:ascii="Times New Roman" w:hAnsi="Times New Roman" w:cs="Times New Roman"/>
                <w:b/>
                <w:color w:val="000000"/>
                <w:sz w:val="24"/>
                <w:szCs w:val="24"/>
              </w:rPr>
              <w:t>Основная:</w:t>
            </w:r>
          </w:p>
        </w:tc>
      </w:tr>
      <w:tr w:rsidR="00F22874">
        <w:trPr>
          <w:trHeight w:hRule="exact" w:val="555"/>
        </w:trPr>
        <w:tc>
          <w:tcPr>
            <w:tcW w:w="9654" w:type="dxa"/>
            <w:gridSpan w:val="2"/>
            <w:shd w:val="clear" w:color="000000" w:fill="FFFFFF"/>
            <w:tcMar>
              <w:left w:w="34" w:type="dxa"/>
              <w:right w:w="34" w:type="dxa"/>
            </w:tcMar>
          </w:tcPr>
          <w:p w:rsidR="00F22874" w:rsidRDefault="003E6F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145B">
                <w:rPr>
                  <w:rStyle w:val="a3"/>
                </w:rPr>
                <w:t>https://urait.ru/bcode/399433</w:t>
              </w:r>
            </w:hyperlink>
            <w:r>
              <w:t xml:space="preserve"> </w:t>
            </w:r>
          </w:p>
        </w:tc>
      </w:tr>
      <w:tr w:rsidR="00F22874">
        <w:trPr>
          <w:trHeight w:hRule="exact" w:val="826"/>
        </w:trPr>
        <w:tc>
          <w:tcPr>
            <w:tcW w:w="9654" w:type="dxa"/>
            <w:gridSpan w:val="2"/>
            <w:shd w:val="clear" w:color="000000" w:fill="FFFFFF"/>
            <w:tcMar>
              <w:left w:w="34" w:type="dxa"/>
              <w:right w:w="34" w:type="dxa"/>
            </w:tcMar>
          </w:tcPr>
          <w:p w:rsidR="00F22874" w:rsidRDefault="003E6F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145B">
                <w:rPr>
                  <w:rStyle w:val="a3"/>
                </w:rPr>
                <w:t>https://www.biblio-online.ru/bcode/433143</w:t>
              </w:r>
            </w:hyperlink>
            <w:r>
              <w:t xml:space="preserve"> </w:t>
            </w:r>
          </w:p>
        </w:tc>
      </w:tr>
      <w:tr w:rsidR="00F22874">
        <w:trPr>
          <w:trHeight w:hRule="exact" w:val="277"/>
        </w:trPr>
        <w:tc>
          <w:tcPr>
            <w:tcW w:w="285" w:type="dxa"/>
          </w:tcPr>
          <w:p w:rsidR="00F22874" w:rsidRDefault="00F22874"/>
        </w:tc>
        <w:tc>
          <w:tcPr>
            <w:tcW w:w="9370"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i/>
                <w:color w:val="000000"/>
                <w:sz w:val="24"/>
                <w:szCs w:val="24"/>
              </w:rPr>
              <w:t>Дополнительная:</w:t>
            </w:r>
          </w:p>
        </w:tc>
      </w:tr>
      <w:tr w:rsidR="00F22874">
        <w:trPr>
          <w:trHeight w:hRule="exact" w:val="26"/>
        </w:trPr>
        <w:tc>
          <w:tcPr>
            <w:tcW w:w="9654" w:type="dxa"/>
            <w:gridSpan w:val="2"/>
            <w:vMerge w:val="restart"/>
            <w:shd w:val="clear" w:color="000000" w:fill="FFFFFF"/>
            <w:tcMar>
              <w:left w:w="34" w:type="dxa"/>
              <w:right w:w="34" w:type="dxa"/>
            </w:tcMar>
          </w:tcPr>
          <w:p w:rsidR="00F22874" w:rsidRDefault="003E6F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145B">
                <w:rPr>
                  <w:rStyle w:val="a3"/>
                </w:rPr>
                <w:t>https://urait.ru/bcode/432952</w:t>
              </w:r>
            </w:hyperlink>
            <w:r>
              <w:t xml:space="preserve"> </w:t>
            </w:r>
          </w:p>
        </w:tc>
      </w:tr>
      <w:tr w:rsidR="00F22874">
        <w:trPr>
          <w:trHeight w:hRule="exact" w:val="528"/>
        </w:trPr>
        <w:tc>
          <w:tcPr>
            <w:tcW w:w="9654" w:type="dxa"/>
            <w:gridSpan w:val="2"/>
            <w:vMerge/>
            <w:shd w:val="clear" w:color="000000" w:fill="FFFFFF"/>
            <w:tcMar>
              <w:left w:w="34" w:type="dxa"/>
              <w:right w:w="34" w:type="dxa"/>
            </w:tcMar>
          </w:tcPr>
          <w:p w:rsidR="00F22874" w:rsidRDefault="00F22874"/>
        </w:tc>
      </w:tr>
      <w:tr w:rsidR="00F22874">
        <w:trPr>
          <w:trHeight w:hRule="exact" w:val="585"/>
        </w:trPr>
        <w:tc>
          <w:tcPr>
            <w:tcW w:w="9654" w:type="dxa"/>
            <w:gridSpan w:val="2"/>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2874">
        <w:trPr>
          <w:trHeight w:hRule="exact" w:val="5829"/>
        </w:trPr>
        <w:tc>
          <w:tcPr>
            <w:tcW w:w="9654" w:type="dxa"/>
            <w:gridSpan w:val="2"/>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4145B">
                <w:rPr>
                  <w:rStyle w:val="a3"/>
                  <w:rFonts w:ascii="Times New Roman" w:hAnsi="Times New Roman" w:cs="Times New Roman"/>
                  <w:sz w:val="24"/>
                  <w:szCs w:val="24"/>
                </w:rPr>
                <w:t>http://www.iprbookshop.ru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4145B">
                <w:rPr>
                  <w:rStyle w:val="a3"/>
                  <w:rFonts w:ascii="Times New Roman" w:hAnsi="Times New Roman" w:cs="Times New Roman"/>
                  <w:sz w:val="24"/>
                  <w:szCs w:val="24"/>
                </w:rPr>
                <w:t>http://biblio-online.ru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4145B">
                <w:rPr>
                  <w:rStyle w:val="a3"/>
                  <w:rFonts w:ascii="Times New Roman" w:hAnsi="Times New Roman" w:cs="Times New Roman"/>
                  <w:sz w:val="24"/>
                  <w:szCs w:val="24"/>
                </w:rPr>
                <w:t>http://window.edu.ru/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4145B">
                <w:rPr>
                  <w:rStyle w:val="a3"/>
                  <w:rFonts w:ascii="Times New Roman" w:hAnsi="Times New Roman" w:cs="Times New Roman"/>
                  <w:sz w:val="24"/>
                  <w:szCs w:val="24"/>
                </w:rPr>
                <w:t>http://elibrary.ru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4145B">
                <w:rPr>
                  <w:rStyle w:val="a3"/>
                  <w:rFonts w:ascii="Times New Roman" w:hAnsi="Times New Roman" w:cs="Times New Roman"/>
                  <w:sz w:val="24"/>
                  <w:szCs w:val="24"/>
                </w:rPr>
                <w:t>http://www.sciencedirect.com</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4145B">
                <w:rPr>
                  <w:rStyle w:val="a3"/>
                  <w:rFonts w:ascii="Times New Roman" w:hAnsi="Times New Roman" w:cs="Times New Roman"/>
                  <w:sz w:val="24"/>
                  <w:szCs w:val="24"/>
                </w:rPr>
                <w:t>http://journals.cambridge.org</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4145B">
                <w:rPr>
                  <w:rStyle w:val="a3"/>
                  <w:rFonts w:ascii="Times New Roman" w:hAnsi="Times New Roman" w:cs="Times New Roman"/>
                  <w:sz w:val="24"/>
                  <w:szCs w:val="24"/>
                </w:rPr>
                <w:t>http://www.oxfordjoumals.org</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4145B">
                <w:rPr>
                  <w:rStyle w:val="a3"/>
                  <w:rFonts w:ascii="Times New Roman" w:hAnsi="Times New Roman" w:cs="Times New Roman"/>
                  <w:sz w:val="24"/>
                  <w:szCs w:val="24"/>
                </w:rPr>
                <w:t>http://dic.academic.ru/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4145B">
                <w:rPr>
                  <w:rStyle w:val="a3"/>
                  <w:rFonts w:ascii="Times New Roman" w:hAnsi="Times New Roman" w:cs="Times New Roman"/>
                  <w:sz w:val="24"/>
                  <w:szCs w:val="24"/>
                </w:rPr>
                <w:t>http://www.benran.ru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4145B">
                <w:rPr>
                  <w:rStyle w:val="a3"/>
                  <w:rFonts w:ascii="Times New Roman" w:hAnsi="Times New Roman" w:cs="Times New Roman"/>
                  <w:sz w:val="24"/>
                  <w:szCs w:val="24"/>
                </w:rPr>
                <w:t>http://www.gks.ru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4145B">
                <w:rPr>
                  <w:rStyle w:val="a3"/>
                  <w:rFonts w:ascii="Times New Roman" w:hAnsi="Times New Roman" w:cs="Times New Roman"/>
                  <w:sz w:val="24"/>
                  <w:szCs w:val="24"/>
                </w:rPr>
                <w:t>http://diss.rsl.ru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4145B">
                <w:rPr>
                  <w:rStyle w:val="a3"/>
                  <w:rFonts w:ascii="Times New Roman" w:hAnsi="Times New Roman" w:cs="Times New Roman"/>
                  <w:sz w:val="24"/>
                  <w:szCs w:val="24"/>
                </w:rPr>
                <w:t>http://ru.spinform.ru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4071"/>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F22874" w:rsidRDefault="003E6F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2874">
        <w:trPr>
          <w:trHeight w:hRule="exact" w:val="314"/>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2874">
        <w:trPr>
          <w:trHeight w:hRule="exact" w:val="11005"/>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2874" w:rsidRDefault="003E6F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2874" w:rsidRDefault="003E6F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2874" w:rsidRDefault="003E6F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2874" w:rsidRDefault="003E6F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2874" w:rsidRDefault="003E6F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2874" w:rsidRDefault="003E6F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2874" w:rsidRDefault="003E6F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2809"/>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2874" w:rsidRDefault="003E6F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2874">
        <w:trPr>
          <w:trHeight w:hRule="exact" w:val="855"/>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2874">
        <w:trPr>
          <w:trHeight w:hRule="exact" w:val="2989"/>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2874" w:rsidRDefault="00F22874">
            <w:pPr>
              <w:spacing w:after="0" w:line="240" w:lineRule="auto"/>
              <w:jc w:val="both"/>
              <w:rPr>
                <w:sz w:val="24"/>
                <w:szCs w:val="24"/>
              </w:rPr>
            </w:pPr>
          </w:p>
          <w:p w:rsidR="00F22874" w:rsidRDefault="003E6F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2874" w:rsidRDefault="003E6F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2874" w:rsidRDefault="003E6F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2874" w:rsidRDefault="003E6F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2874" w:rsidRDefault="003E6F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2874" w:rsidRDefault="003E6F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2874" w:rsidRDefault="00F22874">
            <w:pPr>
              <w:spacing w:after="0" w:line="240" w:lineRule="auto"/>
              <w:jc w:val="both"/>
              <w:rPr>
                <w:sz w:val="24"/>
                <w:szCs w:val="24"/>
              </w:rPr>
            </w:pPr>
          </w:p>
          <w:p w:rsidR="00F22874" w:rsidRDefault="003E6F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54145B">
                <w:rPr>
                  <w:rStyle w:val="a3"/>
                  <w:rFonts w:ascii="Times New Roman" w:hAnsi="Times New Roman" w:cs="Times New Roman"/>
                  <w:sz w:val="24"/>
                  <w:szCs w:val="24"/>
                </w:rPr>
                <w:t>http://pravo.gov.ru</w:t>
              </w:r>
            </w:hyperlink>
          </w:p>
        </w:tc>
      </w:tr>
      <w:tr w:rsidR="00F22874">
        <w:trPr>
          <w:trHeight w:hRule="exact" w:val="304"/>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4145B">
                <w:rPr>
                  <w:rStyle w:val="a3"/>
                  <w:rFonts w:ascii="Times New Roman" w:hAnsi="Times New Roman" w:cs="Times New Roman"/>
                  <w:sz w:val="24"/>
                  <w:szCs w:val="24"/>
                </w:rPr>
                <w:t>http://edu.garant.ru/omga/</w:t>
              </w:r>
            </w:hyperlink>
          </w:p>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4145B">
                <w:rPr>
                  <w:rStyle w:val="a3"/>
                  <w:rFonts w:ascii="Times New Roman" w:hAnsi="Times New Roman" w:cs="Times New Roman"/>
                  <w:sz w:val="24"/>
                  <w:szCs w:val="24"/>
                </w:rPr>
                <w:t>http://www.consultant.ru/edu/student/study/</w:t>
              </w:r>
            </w:hyperlink>
          </w:p>
        </w:tc>
      </w:tr>
      <w:tr w:rsidR="00F22874">
        <w:trPr>
          <w:trHeight w:hRule="exact" w:val="314"/>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2874">
        <w:trPr>
          <w:trHeight w:hRule="exact" w:val="6923"/>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2874" w:rsidRDefault="003E6F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2874" w:rsidRDefault="003E6F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2874" w:rsidRDefault="003E6F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2874" w:rsidRDefault="003E6F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2874" w:rsidRDefault="003E6F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2874" w:rsidRDefault="003E6F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2874" w:rsidRDefault="003E6F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2874" w:rsidRDefault="003E6F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2874" w:rsidRDefault="003E6F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2874" w:rsidRDefault="003E6F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826"/>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22874" w:rsidRDefault="003E6F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2874" w:rsidRDefault="003E6F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2874">
        <w:trPr>
          <w:trHeight w:hRule="exact" w:val="277"/>
        </w:trPr>
        <w:tc>
          <w:tcPr>
            <w:tcW w:w="9640" w:type="dxa"/>
          </w:tcPr>
          <w:p w:rsidR="00F22874" w:rsidRDefault="00F22874"/>
        </w:tc>
      </w:tr>
      <w:tr w:rsidR="00F22874">
        <w:trPr>
          <w:trHeight w:hRule="exact" w:val="585"/>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2874">
        <w:trPr>
          <w:trHeight w:hRule="exact" w:val="13702"/>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874" w:rsidRDefault="003E6F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2874" w:rsidRDefault="003E6F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2874" w:rsidRDefault="003E6F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2874" w:rsidRDefault="003E6F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22874" w:rsidRDefault="003E6F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w:t>
            </w:r>
          </w:p>
        </w:tc>
      </w:tr>
    </w:tbl>
    <w:p w:rsidR="00F22874" w:rsidRDefault="003E6F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874">
        <w:trPr>
          <w:trHeight w:hRule="exact" w:val="555"/>
        </w:trPr>
        <w:tc>
          <w:tcPr>
            <w:tcW w:w="9654" w:type="dxa"/>
            <w:shd w:val="clear" w:color="000000" w:fill="FFFFFF"/>
            <w:tcMar>
              <w:left w:w="34" w:type="dxa"/>
              <w:right w:w="34" w:type="dxa"/>
            </w:tcMar>
          </w:tcPr>
          <w:p w:rsidR="00F22874" w:rsidRDefault="003E6F20">
            <w:pPr>
              <w:spacing w:after="0" w:line="240" w:lineRule="auto"/>
              <w:jc w:val="both"/>
              <w:rPr>
                <w:sz w:val="24"/>
                <w:szCs w:val="24"/>
              </w:rPr>
            </w:pPr>
            <w:r>
              <w:rPr>
                <w:rFonts w:ascii="Times New Roman" w:hAnsi="Times New Roman" w:cs="Times New Roman"/>
                <w:color w:val="000000"/>
                <w:sz w:val="24"/>
                <w:szCs w:val="24"/>
              </w:rPr>
              <w:lastRenderedPageBreak/>
              <w:t>плюс», «Гарант», Электронно библиотечная система IPRbooks, Электронно библиотечная система «ЭБС ЮРАЙТ».</w:t>
            </w:r>
          </w:p>
        </w:tc>
      </w:tr>
      <w:tr w:rsidR="00F22874">
        <w:trPr>
          <w:trHeight w:hRule="exact" w:val="2478"/>
        </w:trPr>
        <w:tc>
          <w:tcPr>
            <w:tcW w:w="9654" w:type="dxa"/>
            <w:shd w:val="clear" w:color="000000" w:fill="FFFFFF"/>
            <w:tcMar>
              <w:left w:w="34" w:type="dxa"/>
              <w:right w:w="34" w:type="dxa"/>
            </w:tcMar>
          </w:tcPr>
          <w:p w:rsidR="00F22874" w:rsidRDefault="003E6F2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22874" w:rsidRDefault="00F22874"/>
    <w:sectPr w:rsidR="00F228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6F20"/>
    <w:rsid w:val="0054145B"/>
    <w:rsid w:val="00D31453"/>
    <w:rsid w:val="00D55D4A"/>
    <w:rsid w:val="00E209E2"/>
    <w:rsid w:val="00F2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F20"/>
    <w:rPr>
      <w:color w:val="0563C1" w:themeColor="hyperlink"/>
      <w:u w:val="single"/>
    </w:rPr>
  </w:style>
  <w:style w:type="character" w:styleId="a4">
    <w:name w:val="Unresolved Mention"/>
    <w:basedOn w:val="a0"/>
    <w:uiPriority w:val="99"/>
    <w:semiHidden/>
    <w:unhideWhenUsed/>
    <w:rsid w:val="003E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www.biblio-online.ru/bcode/43314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39943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6874</Words>
  <Characters>39185</Characters>
  <Application>Microsoft Office Word</Application>
  <DocSecurity>0</DocSecurity>
  <Lines>326</Lines>
  <Paragraphs>91</Paragraphs>
  <ScaleCrop>false</ScaleCrop>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2022-2023_ФГОС3++2022_Бак-ОФО-Э(БАиОСИ)(22)_plx_Бизнес-планирование</dc:title>
  <dc:creator>FastReport.NET</dc:creator>
  <cp:lastModifiedBy>Mark Bernstorf</cp:lastModifiedBy>
  <cp:revision>4</cp:revision>
  <dcterms:created xsi:type="dcterms:W3CDTF">2022-05-01T20:28:00Z</dcterms:created>
  <dcterms:modified xsi:type="dcterms:W3CDTF">2022-11-12T10:03:00Z</dcterms:modified>
</cp:coreProperties>
</file>